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9942" w14:textId="77777777" w:rsidR="00A75141" w:rsidRPr="00A75141" w:rsidRDefault="00A75141" w:rsidP="00A75141">
      <w:pPr>
        <w:jc w:val="center"/>
        <w:rPr>
          <w:rFonts w:ascii="Verdana" w:hAnsi="Verdana"/>
          <w:b/>
          <w:bCs/>
        </w:rPr>
      </w:pPr>
      <w:r w:rsidRPr="00A75141">
        <w:rPr>
          <w:rFonts w:ascii="Verdana" w:hAnsi="Verdana"/>
          <w:b/>
          <w:bCs/>
        </w:rPr>
        <w:t>POLÍTICA DE COOKIES DE SOLLIEVO</w:t>
      </w:r>
    </w:p>
    <w:p w14:paraId="5AF06FD0" w14:textId="327659C2" w:rsidR="00A75141" w:rsidRPr="00A75141" w:rsidRDefault="00A75141" w:rsidP="00A75141">
      <w:pPr>
        <w:jc w:val="center"/>
        <w:rPr>
          <w:rFonts w:ascii="Verdana" w:hAnsi="Verdana"/>
        </w:rPr>
      </w:pPr>
      <w:r w:rsidRPr="00A75141">
        <w:rPr>
          <w:rFonts w:ascii="Verdana" w:hAnsi="Verdana"/>
          <w:b/>
          <w:bCs/>
        </w:rPr>
        <w:t xml:space="preserve">Versión 1.1 </w:t>
      </w:r>
      <w:r>
        <w:rPr>
          <w:rFonts w:ascii="Verdana" w:hAnsi="Verdana"/>
          <w:b/>
          <w:bCs/>
        </w:rPr>
        <w:t xml:space="preserve">- </w:t>
      </w:r>
      <w:proofErr w:type="gramStart"/>
      <w:r w:rsidRPr="00A75141">
        <w:rPr>
          <w:rFonts w:ascii="Verdana" w:hAnsi="Verdana"/>
          <w:b/>
          <w:bCs/>
        </w:rPr>
        <w:t>Diciembre</w:t>
      </w:r>
      <w:proofErr w:type="gramEnd"/>
      <w:r w:rsidRPr="00A75141">
        <w:rPr>
          <w:rFonts w:ascii="Verdana" w:hAnsi="Verdana"/>
          <w:b/>
          <w:bCs/>
        </w:rPr>
        <w:t xml:space="preserve"> 2025</w:t>
      </w:r>
      <w:r w:rsidRPr="00A75141">
        <w:rPr>
          <w:rFonts w:ascii="Verdana" w:hAnsi="Verdana"/>
        </w:rPr>
        <w:br/>
      </w:r>
      <w:hyperlink r:id="rId5" w:tgtFrame="_new" w:history="1">
        <w:r w:rsidRPr="00A75141">
          <w:rPr>
            <w:rStyle w:val="Hipervnculo"/>
            <w:rFonts w:ascii="Verdana" w:hAnsi="Verdana"/>
          </w:rPr>
          <w:t>www.sollievo.com.co</w:t>
        </w:r>
      </w:hyperlink>
    </w:p>
    <w:p w14:paraId="54FE69EF" w14:textId="31529BE0" w:rsidR="00A75141" w:rsidRPr="00A75141" w:rsidRDefault="00A75141" w:rsidP="00A75141">
      <w:pPr>
        <w:jc w:val="both"/>
        <w:rPr>
          <w:rFonts w:ascii="Verdana" w:hAnsi="Verdana"/>
        </w:rPr>
      </w:pPr>
      <w:r w:rsidRPr="00A75141">
        <w:rPr>
          <w:rFonts w:ascii="Verdana" w:hAnsi="Verdana"/>
        </w:rPr>
        <w:t>La presente Política de Cookies describe el uso que hace SOLLIEVO de tecnologías de almacenamiento y recuperación de información</w:t>
      </w:r>
      <w:r>
        <w:rPr>
          <w:rFonts w:ascii="Verdana" w:hAnsi="Verdana"/>
        </w:rPr>
        <w:t xml:space="preserve"> (</w:t>
      </w:r>
      <w:r w:rsidRPr="00A75141">
        <w:rPr>
          <w:rFonts w:ascii="Verdana" w:hAnsi="Verdana"/>
        </w:rPr>
        <w:t>incluidas las cookies</w:t>
      </w:r>
      <w:r>
        <w:rPr>
          <w:rFonts w:ascii="Verdana" w:hAnsi="Verdana"/>
        </w:rPr>
        <w:t>)</w:t>
      </w:r>
      <w:r w:rsidRPr="00A75141">
        <w:rPr>
          <w:rFonts w:ascii="Verdana" w:hAnsi="Verdana"/>
        </w:rPr>
        <w:t xml:space="preserve"> en el sitio web </w:t>
      </w:r>
      <w:hyperlink r:id="rId6" w:tgtFrame="_new" w:history="1">
        <w:r w:rsidRPr="00A75141">
          <w:rPr>
            <w:rStyle w:val="Hipervnculo"/>
            <w:rFonts w:ascii="Verdana" w:hAnsi="Verdana"/>
          </w:rPr>
          <w:t>www.sollievo.com.co</w:t>
        </w:r>
      </w:hyperlink>
      <w:r w:rsidRPr="00A75141">
        <w:rPr>
          <w:rFonts w:ascii="Verdana" w:hAnsi="Verdana"/>
        </w:rPr>
        <w:t>. Su finalidad es informar de manera clara y transparente al usuario sobre los tipos de cookies utilizadas, las finalidades del tratamiento, el modo de gestionar sus preferencias y los derechos que le asisten como titular de datos personales. Esta Política se complementa con la Política de Tratamiento de Datos Personales publicada por SOLLIEVO, la cual regula de forma integral el manejo de la información recolectada en el contexto asistencial, administrativo y digital.</w:t>
      </w:r>
    </w:p>
    <w:p w14:paraId="3F32DAD4" w14:textId="77777777" w:rsidR="00A75141" w:rsidRPr="00A75141" w:rsidRDefault="00A75141" w:rsidP="00A75141">
      <w:pPr>
        <w:jc w:val="both"/>
        <w:rPr>
          <w:rFonts w:ascii="Verdana" w:hAnsi="Verdana"/>
          <w:b/>
          <w:bCs/>
        </w:rPr>
      </w:pPr>
      <w:r w:rsidRPr="00A75141">
        <w:rPr>
          <w:rFonts w:ascii="Verdana" w:hAnsi="Verdana"/>
          <w:b/>
          <w:bCs/>
        </w:rPr>
        <w:t>1. ¿Qué son las cookies?</w:t>
      </w:r>
    </w:p>
    <w:p w14:paraId="1D01CB2A" w14:textId="77777777" w:rsidR="00A75141" w:rsidRPr="00A75141" w:rsidRDefault="00A75141" w:rsidP="00A75141">
      <w:pPr>
        <w:jc w:val="both"/>
        <w:rPr>
          <w:rFonts w:ascii="Verdana" w:hAnsi="Verdana"/>
        </w:rPr>
      </w:pPr>
      <w:r w:rsidRPr="00A75141">
        <w:rPr>
          <w:rFonts w:ascii="Verdana" w:hAnsi="Verdana"/>
        </w:rPr>
        <w:t>Las cookies son pequeños archivos de información que se almacenan en el dispositivo del usuario al navegar por el Sitio web. Su función es reconocer el navegador, recordar preferencias, mejorar el funcionamiento de la plataforma, permitir ciertas funcionalidades técnicas y, en algunos casos, analizar hábitos de navegación o medir la interacción con el contenido. Algunas cookies son estrictamente necesarias para el funcionamiento del Sitio, mientras que otras requieren autorización previa del usuario por implicar tratamiento de datos no esenciales.</w:t>
      </w:r>
    </w:p>
    <w:p w14:paraId="68DBBD0F" w14:textId="77777777" w:rsidR="00A75141" w:rsidRPr="00A75141" w:rsidRDefault="00A75141" w:rsidP="00A75141">
      <w:pPr>
        <w:jc w:val="both"/>
        <w:rPr>
          <w:rFonts w:ascii="Verdana" w:hAnsi="Verdana"/>
          <w:b/>
          <w:bCs/>
        </w:rPr>
      </w:pPr>
      <w:r w:rsidRPr="00A75141">
        <w:rPr>
          <w:rFonts w:ascii="Verdana" w:hAnsi="Verdana"/>
          <w:b/>
          <w:bCs/>
        </w:rPr>
        <w:t>2. Tipos de cookies utilizadas en el Sitio</w:t>
      </w:r>
    </w:p>
    <w:p w14:paraId="50F0C822" w14:textId="77777777" w:rsidR="00A75141" w:rsidRPr="00A75141" w:rsidRDefault="00A75141" w:rsidP="00A75141">
      <w:pPr>
        <w:jc w:val="both"/>
        <w:rPr>
          <w:rFonts w:ascii="Verdana" w:hAnsi="Verdana"/>
        </w:rPr>
      </w:pPr>
      <w:r w:rsidRPr="00A75141">
        <w:rPr>
          <w:rFonts w:ascii="Verdana" w:hAnsi="Verdana"/>
        </w:rPr>
        <w:t>El sitio web de SOLLIEVO utiliza distintas categorías de cookies, clasificadas según su finalidad y origen:</w:t>
      </w:r>
    </w:p>
    <w:p w14:paraId="403A9878" w14:textId="6589F983" w:rsidR="00A75141" w:rsidRPr="00A75141" w:rsidRDefault="00A75141" w:rsidP="00A75141">
      <w:pPr>
        <w:jc w:val="both"/>
        <w:rPr>
          <w:rFonts w:ascii="Verdana" w:hAnsi="Verdana"/>
        </w:rPr>
      </w:pPr>
      <w:r w:rsidRPr="00A75141">
        <w:rPr>
          <w:rFonts w:ascii="Verdana" w:hAnsi="Verdana"/>
          <w:b/>
          <w:bCs/>
        </w:rPr>
        <w:t>a) Cookies esenciales o técnicas</w:t>
      </w:r>
      <w:r>
        <w:rPr>
          <w:rFonts w:ascii="Verdana" w:hAnsi="Verdana"/>
        </w:rPr>
        <w:t xml:space="preserve">: </w:t>
      </w:r>
      <w:r w:rsidRPr="00A75141">
        <w:rPr>
          <w:rFonts w:ascii="Verdana" w:hAnsi="Verdana"/>
        </w:rPr>
        <w:t>Permiten el funcionamiento básico del Sitio, la navegación, la seguridad de la conexión, la gestión de sesiones y el acceso a funcionalidades imprescindibles. Estas cookies no requieren autorización del usuario y su desactivación puede impedir el uso adecuado del Sitio.</w:t>
      </w:r>
    </w:p>
    <w:p w14:paraId="22F7FE73" w14:textId="7C9322E7" w:rsidR="00A75141" w:rsidRPr="00A75141" w:rsidRDefault="00A75141" w:rsidP="00A75141">
      <w:pPr>
        <w:jc w:val="both"/>
        <w:rPr>
          <w:rFonts w:ascii="Verdana" w:hAnsi="Verdana"/>
        </w:rPr>
      </w:pPr>
      <w:r w:rsidRPr="00A75141">
        <w:rPr>
          <w:rFonts w:ascii="Verdana" w:hAnsi="Verdana"/>
          <w:b/>
          <w:bCs/>
        </w:rPr>
        <w:t>b) Cookies de analítica y rendimiento</w:t>
      </w:r>
      <w:r>
        <w:rPr>
          <w:rFonts w:ascii="Verdana" w:hAnsi="Verdana"/>
        </w:rPr>
        <w:t xml:space="preserve">: </w:t>
      </w:r>
      <w:r w:rsidRPr="00A75141">
        <w:rPr>
          <w:rFonts w:ascii="Verdana" w:hAnsi="Verdana"/>
        </w:rPr>
        <w:t xml:space="preserve">Permiten medir el uso del Sitio, analizar tráfico, identificar páginas visitadas, mejorar la experiencia de navegación y optimizar la funcionalidad de la plataforma. Estas cookies </w:t>
      </w:r>
      <w:r w:rsidRPr="00A75141">
        <w:rPr>
          <w:rFonts w:ascii="Verdana" w:hAnsi="Verdana"/>
        </w:rPr>
        <w:lastRenderedPageBreak/>
        <w:t xml:space="preserve">pueden provenir de proveedores como Google </w:t>
      </w:r>
      <w:proofErr w:type="spellStart"/>
      <w:r w:rsidRPr="00A75141">
        <w:rPr>
          <w:rFonts w:ascii="Verdana" w:hAnsi="Verdana"/>
        </w:rPr>
        <w:t>Analytics</w:t>
      </w:r>
      <w:proofErr w:type="spellEnd"/>
      <w:r w:rsidRPr="00A75141">
        <w:rPr>
          <w:rFonts w:ascii="Verdana" w:hAnsi="Verdana"/>
        </w:rPr>
        <w:t xml:space="preserve"> u otras herramientas similares. Requieren autorización previa del usuario.</w:t>
      </w:r>
    </w:p>
    <w:p w14:paraId="1EE946DD" w14:textId="1281C395" w:rsidR="00A75141" w:rsidRPr="00A75141" w:rsidRDefault="00A75141" w:rsidP="00A75141">
      <w:pPr>
        <w:jc w:val="both"/>
        <w:rPr>
          <w:rFonts w:ascii="Verdana" w:hAnsi="Verdana"/>
        </w:rPr>
      </w:pPr>
      <w:r w:rsidRPr="00A75141">
        <w:rPr>
          <w:rFonts w:ascii="Verdana" w:hAnsi="Verdana"/>
          <w:b/>
          <w:bCs/>
        </w:rPr>
        <w:t>c)</w:t>
      </w:r>
      <w:r>
        <w:rPr>
          <w:rFonts w:ascii="Verdana" w:hAnsi="Verdana"/>
          <w:b/>
          <w:bCs/>
        </w:rPr>
        <w:t xml:space="preserve"> </w:t>
      </w:r>
      <w:r w:rsidRPr="00A75141">
        <w:rPr>
          <w:rFonts w:ascii="Verdana" w:hAnsi="Verdana"/>
          <w:b/>
          <w:bCs/>
        </w:rPr>
        <w:t>Cookies de preferencias</w:t>
      </w:r>
      <w:r>
        <w:rPr>
          <w:rFonts w:ascii="Verdana" w:hAnsi="Verdana"/>
        </w:rPr>
        <w:t xml:space="preserve">: </w:t>
      </w:r>
      <w:r w:rsidRPr="00A75141">
        <w:rPr>
          <w:rFonts w:ascii="Verdana" w:hAnsi="Verdana"/>
        </w:rPr>
        <w:t>Almacenan información asociada a las elecciones del usuario, tales como idioma, región, configuraciones de visualización o preferencias de interacción. Su activación es opcional y depende del consentimiento del usuario.</w:t>
      </w:r>
    </w:p>
    <w:p w14:paraId="765051E4" w14:textId="37C90005" w:rsidR="00A75141" w:rsidRPr="00A75141" w:rsidRDefault="00A75141" w:rsidP="00A75141">
      <w:pPr>
        <w:jc w:val="both"/>
        <w:rPr>
          <w:rFonts w:ascii="Verdana" w:hAnsi="Verdana"/>
        </w:rPr>
      </w:pPr>
      <w:r w:rsidRPr="00A75141">
        <w:rPr>
          <w:rFonts w:ascii="Verdana" w:hAnsi="Verdana"/>
          <w:b/>
          <w:bCs/>
        </w:rPr>
        <w:t>d) Cookies publicitarias o de marketing</w:t>
      </w:r>
      <w:r>
        <w:rPr>
          <w:rFonts w:ascii="Verdana" w:hAnsi="Verdana"/>
        </w:rPr>
        <w:t xml:space="preserve">: </w:t>
      </w:r>
      <w:r w:rsidRPr="00A75141">
        <w:rPr>
          <w:rFonts w:ascii="Verdana" w:hAnsi="Verdana"/>
        </w:rPr>
        <w:t xml:space="preserve">Permiten la gestión de campañas de publicidad digital, la medición de impacto y, en algunos casos, la creación de audiencias basadas en hábitos de navegación. Pueden ser instaladas por terceros como Meta, Google </w:t>
      </w:r>
      <w:proofErr w:type="spellStart"/>
      <w:r w:rsidRPr="00A75141">
        <w:rPr>
          <w:rFonts w:ascii="Verdana" w:hAnsi="Verdana"/>
        </w:rPr>
        <w:t>Ads</w:t>
      </w:r>
      <w:proofErr w:type="spellEnd"/>
      <w:r w:rsidRPr="00A75141">
        <w:rPr>
          <w:rFonts w:ascii="Verdana" w:hAnsi="Verdana"/>
        </w:rPr>
        <w:t xml:space="preserve"> u otras plataformas. Requieren consentimiento expreso e informado del usuario antes de su activación.</w:t>
      </w:r>
    </w:p>
    <w:p w14:paraId="02628E38" w14:textId="77777777" w:rsidR="00A75141" w:rsidRPr="00A75141" w:rsidRDefault="00A75141" w:rsidP="00A75141">
      <w:pPr>
        <w:jc w:val="both"/>
        <w:rPr>
          <w:rFonts w:ascii="Verdana" w:hAnsi="Verdana"/>
          <w:b/>
          <w:bCs/>
        </w:rPr>
      </w:pPr>
      <w:r w:rsidRPr="00A75141">
        <w:rPr>
          <w:rFonts w:ascii="Verdana" w:hAnsi="Verdana"/>
          <w:b/>
          <w:bCs/>
        </w:rPr>
        <w:t>3. Finalidades del uso de cookies</w:t>
      </w:r>
    </w:p>
    <w:p w14:paraId="19F6AD86" w14:textId="77777777" w:rsidR="00A75141" w:rsidRPr="00A75141" w:rsidRDefault="00A75141" w:rsidP="00A75141">
      <w:pPr>
        <w:jc w:val="both"/>
        <w:rPr>
          <w:rFonts w:ascii="Verdana" w:hAnsi="Verdana"/>
        </w:rPr>
      </w:pPr>
      <w:r w:rsidRPr="00A75141">
        <w:rPr>
          <w:rFonts w:ascii="Verdana" w:hAnsi="Verdana"/>
        </w:rPr>
        <w:t>Las cookies utilizadas por SOLLIEVO permiten:</w:t>
      </w:r>
    </w:p>
    <w:p w14:paraId="276BA37B" w14:textId="77777777" w:rsidR="00A75141" w:rsidRPr="00A75141" w:rsidRDefault="00A75141" w:rsidP="00A75141">
      <w:pPr>
        <w:numPr>
          <w:ilvl w:val="0"/>
          <w:numId w:val="1"/>
        </w:numPr>
        <w:jc w:val="both"/>
        <w:rPr>
          <w:rFonts w:ascii="Verdana" w:hAnsi="Verdana"/>
        </w:rPr>
      </w:pPr>
      <w:r w:rsidRPr="00A75141">
        <w:rPr>
          <w:rFonts w:ascii="Verdana" w:hAnsi="Verdana"/>
        </w:rPr>
        <w:t>Facilitar la navegación y mejorar la experiencia del usuario en el Sitio.</w:t>
      </w:r>
    </w:p>
    <w:p w14:paraId="676B8032" w14:textId="77777777" w:rsidR="00A75141" w:rsidRPr="00A75141" w:rsidRDefault="00A75141" w:rsidP="00A75141">
      <w:pPr>
        <w:numPr>
          <w:ilvl w:val="0"/>
          <w:numId w:val="1"/>
        </w:numPr>
        <w:jc w:val="both"/>
        <w:rPr>
          <w:rFonts w:ascii="Verdana" w:hAnsi="Verdana"/>
        </w:rPr>
      </w:pPr>
      <w:r w:rsidRPr="00A75141">
        <w:rPr>
          <w:rFonts w:ascii="Verdana" w:hAnsi="Verdana"/>
        </w:rPr>
        <w:t>Analizar el rendimiento y uso del Sitio para optimizar contenidos y funcionalidades.</w:t>
      </w:r>
    </w:p>
    <w:p w14:paraId="2221E831" w14:textId="77777777" w:rsidR="00A75141" w:rsidRPr="00A75141" w:rsidRDefault="00A75141" w:rsidP="00A75141">
      <w:pPr>
        <w:numPr>
          <w:ilvl w:val="0"/>
          <w:numId w:val="1"/>
        </w:numPr>
        <w:jc w:val="both"/>
        <w:rPr>
          <w:rFonts w:ascii="Verdana" w:hAnsi="Verdana"/>
        </w:rPr>
      </w:pPr>
      <w:r w:rsidRPr="00A75141">
        <w:rPr>
          <w:rFonts w:ascii="Verdana" w:hAnsi="Verdana"/>
        </w:rPr>
        <w:t>Recordar configuraciones y preferencias del usuario.</w:t>
      </w:r>
    </w:p>
    <w:p w14:paraId="09D5541B" w14:textId="77777777" w:rsidR="00A75141" w:rsidRPr="00A75141" w:rsidRDefault="00A75141" w:rsidP="00A75141">
      <w:pPr>
        <w:numPr>
          <w:ilvl w:val="0"/>
          <w:numId w:val="1"/>
        </w:numPr>
        <w:jc w:val="both"/>
        <w:rPr>
          <w:rFonts w:ascii="Verdana" w:hAnsi="Verdana"/>
        </w:rPr>
      </w:pPr>
      <w:r w:rsidRPr="00A75141">
        <w:rPr>
          <w:rFonts w:ascii="Verdana" w:hAnsi="Verdana"/>
        </w:rPr>
        <w:t>Fortalecer la seguridad y prevenir actividades fraudulentas.</w:t>
      </w:r>
    </w:p>
    <w:p w14:paraId="58083B0B" w14:textId="77777777" w:rsidR="00A75141" w:rsidRPr="00A75141" w:rsidRDefault="00A75141" w:rsidP="00A75141">
      <w:pPr>
        <w:numPr>
          <w:ilvl w:val="0"/>
          <w:numId w:val="1"/>
        </w:numPr>
        <w:jc w:val="both"/>
        <w:rPr>
          <w:rFonts w:ascii="Verdana" w:hAnsi="Verdana"/>
        </w:rPr>
      </w:pPr>
      <w:r w:rsidRPr="00A75141">
        <w:rPr>
          <w:rFonts w:ascii="Verdana" w:hAnsi="Verdana"/>
        </w:rPr>
        <w:t>Gestionar campañas informativas o publicitarias sobre servicios de bienestar y salud integral ofrecidos por SOLLIEVO, únicamente cuando el usuario lo autorice.</w:t>
      </w:r>
    </w:p>
    <w:p w14:paraId="4ECDE76B" w14:textId="77777777" w:rsidR="00A75141" w:rsidRPr="00A75141" w:rsidRDefault="00A75141" w:rsidP="00A75141">
      <w:pPr>
        <w:jc w:val="both"/>
        <w:rPr>
          <w:rFonts w:ascii="Verdana" w:hAnsi="Verdana"/>
        </w:rPr>
      </w:pPr>
      <w:r w:rsidRPr="00A75141">
        <w:rPr>
          <w:rFonts w:ascii="Verdana" w:hAnsi="Verdana"/>
        </w:rPr>
        <w:t>La utilización de cookies se realiza bajo criterios de necesidad, proporcionalidad y finalidad, conforme a la normativa sobre protección de datos personales.</w:t>
      </w:r>
    </w:p>
    <w:p w14:paraId="4C33C638" w14:textId="77777777" w:rsidR="00A75141" w:rsidRPr="00A75141" w:rsidRDefault="00A75141" w:rsidP="00A75141">
      <w:pPr>
        <w:jc w:val="both"/>
        <w:rPr>
          <w:rFonts w:ascii="Verdana" w:hAnsi="Verdana"/>
          <w:b/>
          <w:bCs/>
        </w:rPr>
      </w:pPr>
      <w:r w:rsidRPr="00A75141">
        <w:rPr>
          <w:rFonts w:ascii="Verdana" w:hAnsi="Verdana"/>
          <w:b/>
          <w:bCs/>
        </w:rPr>
        <w:t>4. Consentimiento del usuario</w:t>
      </w:r>
    </w:p>
    <w:p w14:paraId="79481DB8" w14:textId="77777777" w:rsidR="00A75141" w:rsidRPr="00A75141" w:rsidRDefault="00A75141" w:rsidP="00A75141">
      <w:pPr>
        <w:jc w:val="both"/>
        <w:rPr>
          <w:rFonts w:ascii="Verdana" w:hAnsi="Verdana"/>
        </w:rPr>
      </w:pPr>
      <w:r w:rsidRPr="00A75141">
        <w:rPr>
          <w:rFonts w:ascii="Verdana" w:hAnsi="Verdana"/>
        </w:rPr>
        <w:t>Al ingresar al Sitio, el usuario visualizará un banner o ventana de aviso que le permitirá aceptar, rechazar o configurar las cookies no esenciales. El usuario podrá:</w:t>
      </w:r>
    </w:p>
    <w:p w14:paraId="5EA911B4" w14:textId="77777777" w:rsidR="00A75141" w:rsidRPr="00A75141" w:rsidRDefault="00A75141" w:rsidP="00A75141">
      <w:pPr>
        <w:numPr>
          <w:ilvl w:val="0"/>
          <w:numId w:val="2"/>
        </w:numPr>
        <w:jc w:val="both"/>
        <w:rPr>
          <w:rFonts w:ascii="Verdana" w:hAnsi="Verdana"/>
        </w:rPr>
      </w:pPr>
      <w:r w:rsidRPr="00A75141">
        <w:rPr>
          <w:rFonts w:ascii="Verdana" w:hAnsi="Verdana"/>
        </w:rPr>
        <w:t>Aceptar todas las cookies.</w:t>
      </w:r>
    </w:p>
    <w:p w14:paraId="17191BF5" w14:textId="77777777" w:rsidR="00A75141" w:rsidRPr="00A75141" w:rsidRDefault="00A75141" w:rsidP="00A75141">
      <w:pPr>
        <w:numPr>
          <w:ilvl w:val="0"/>
          <w:numId w:val="2"/>
        </w:numPr>
        <w:jc w:val="both"/>
        <w:rPr>
          <w:rFonts w:ascii="Verdana" w:hAnsi="Verdana"/>
        </w:rPr>
      </w:pPr>
      <w:r w:rsidRPr="00A75141">
        <w:rPr>
          <w:rFonts w:ascii="Verdana" w:hAnsi="Verdana"/>
        </w:rPr>
        <w:t>Rechazar todas las cookies no esenciales.</w:t>
      </w:r>
    </w:p>
    <w:p w14:paraId="39523941" w14:textId="77777777" w:rsidR="00A75141" w:rsidRPr="00A75141" w:rsidRDefault="00A75141" w:rsidP="00A75141">
      <w:pPr>
        <w:numPr>
          <w:ilvl w:val="0"/>
          <w:numId w:val="2"/>
        </w:numPr>
        <w:jc w:val="both"/>
        <w:rPr>
          <w:rFonts w:ascii="Verdana" w:hAnsi="Verdana"/>
        </w:rPr>
      </w:pPr>
      <w:r w:rsidRPr="00A75141">
        <w:rPr>
          <w:rFonts w:ascii="Verdana" w:hAnsi="Verdana"/>
        </w:rPr>
        <w:lastRenderedPageBreak/>
        <w:t>Configurar preferencias de forma granular.</w:t>
      </w:r>
    </w:p>
    <w:p w14:paraId="226B55BF" w14:textId="77777777" w:rsidR="00A75141" w:rsidRPr="00A75141" w:rsidRDefault="00A75141" w:rsidP="00A75141">
      <w:pPr>
        <w:jc w:val="both"/>
        <w:rPr>
          <w:rFonts w:ascii="Verdana" w:hAnsi="Verdana"/>
        </w:rPr>
      </w:pPr>
      <w:r w:rsidRPr="00A75141">
        <w:rPr>
          <w:rFonts w:ascii="Verdana" w:hAnsi="Verdana"/>
        </w:rPr>
        <w:t>Las cookies esenciales se activan automáticamente, dado que son necesarias para la operación del Sitio.</w:t>
      </w:r>
    </w:p>
    <w:p w14:paraId="0AC53FC8" w14:textId="77777777" w:rsidR="00A75141" w:rsidRPr="00A75141" w:rsidRDefault="00A75141" w:rsidP="00A75141">
      <w:pPr>
        <w:jc w:val="both"/>
        <w:rPr>
          <w:rFonts w:ascii="Verdana" w:hAnsi="Verdana"/>
        </w:rPr>
      </w:pPr>
      <w:r w:rsidRPr="00A75141">
        <w:rPr>
          <w:rFonts w:ascii="Verdana" w:hAnsi="Verdana"/>
        </w:rPr>
        <w:t>El usuario puede modificar o revocar su consentimiento en cualquier momento utilizando la opción “Configurar cookies” disponible en el Sitio o a través de la configuración del navegador.</w:t>
      </w:r>
    </w:p>
    <w:p w14:paraId="4C2C8265" w14:textId="77777777" w:rsidR="00A75141" w:rsidRPr="00A75141" w:rsidRDefault="00A75141" w:rsidP="00A75141">
      <w:pPr>
        <w:jc w:val="both"/>
        <w:rPr>
          <w:rFonts w:ascii="Verdana" w:hAnsi="Verdana"/>
          <w:b/>
          <w:bCs/>
        </w:rPr>
      </w:pPr>
      <w:r w:rsidRPr="00A75141">
        <w:rPr>
          <w:rFonts w:ascii="Verdana" w:hAnsi="Verdana"/>
          <w:b/>
          <w:bCs/>
        </w:rPr>
        <w:t>5. Cookies de terceros</w:t>
      </w:r>
    </w:p>
    <w:p w14:paraId="62933302" w14:textId="77777777" w:rsidR="00A75141" w:rsidRPr="00A75141" w:rsidRDefault="00A75141" w:rsidP="00A75141">
      <w:pPr>
        <w:jc w:val="both"/>
        <w:rPr>
          <w:rFonts w:ascii="Verdana" w:hAnsi="Verdana"/>
        </w:rPr>
      </w:pPr>
      <w:r w:rsidRPr="00A75141">
        <w:rPr>
          <w:rFonts w:ascii="Verdana" w:hAnsi="Verdana"/>
        </w:rPr>
        <w:t>Algunas cookies pueden ser administradas por terceros que prestan servicios tecnológicos a SOLLIEVO, tales como herramientas de analítica, plataformas de hosting, gestores de formularios o servicios de publicidad digital. Estos terceros actúan como Encargados del Tratamiento y pueden recibir información derivada del uso del Sitio. SOLLIEVO exige a sus proveedores el cumplimiento de estándares de seguridad y confidencialidad equivalentes a los establecidos por la normativa colombiana.</w:t>
      </w:r>
    </w:p>
    <w:p w14:paraId="4418B728" w14:textId="77777777" w:rsidR="00A75141" w:rsidRPr="00A75141" w:rsidRDefault="00A75141" w:rsidP="00A75141">
      <w:pPr>
        <w:jc w:val="both"/>
        <w:rPr>
          <w:rFonts w:ascii="Verdana" w:hAnsi="Verdana"/>
        </w:rPr>
      </w:pPr>
      <w:r w:rsidRPr="00A75141">
        <w:rPr>
          <w:rFonts w:ascii="Verdana" w:hAnsi="Verdana"/>
        </w:rPr>
        <w:t>Cuando exista transferencia internacional de datos derivada del uso de cookies de terceros, ésta se realizará bajo las salvaguardas y garantías exigidas por la Superintendencia de Industria y Comercio.</w:t>
      </w:r>
    </w:p>
    <w:p w14:paraId="033754CC" w14:textId="77777777" w:rsidR="00A75141" w:rsidRPr="00A75141" w:rsidRDefault="00A75141" w:rsidP="00A75141">
      <w:pPr>
        <w:jc w:val="both"/>
        <w:rPr>
          <w:rFonts w:ascii="Verdana" w:hAnsi="Verdana"/>
          <w:b/>
          <w:bCs/>
        </w:rPr>
      </w:pPr>
      <w:r w:rsidRPr="00A75141">
        <w:rPr>
          <w:rFonts w:ascii="Verdana" w:hAnsi="Verdana"/>
          <w:b/>
          <w:bCs/>
        </w:rPr>
        <w:t>6. Gestión y desactivación de cookies por parte del usuario</w:t>
      </w:r>
    </w:p>
    <w:p w14:paraId="7CBCD2B9" w14:textId="77777777" w:rsidR="00A75141" w:rsidRPr="00A75141" w:rsidRDefault="00A75141" w:rsidP="00A75141">
      <w:pPr>
        <w:jc w:val="both"/>
        <w:rPr>
          <w:rFonts w:ascii="Verdana" w:hAnsi="Verdana"/>
        </w:rPr>
      </w:pPr>
      <w:r w:rsidRPr="00A75141">
        <w:rPr>
          <w:rFonts w:ascii="Verdana" w:hAnsi="Verdana"/>
        </w:rPr>
        <w:t>El usuario puede deshabilitar o eliminar cookies desde la configuración de su navegador. Sin embargo, la desactivación de cookies esenciales puede afectar el funcionamiento del Sitio e impedir el acceso a ciertas funcionalidades.</w:t>
      </w:r>
    </w:p>
    <w:p w14:paraId="72ED0163" w14:textId="77777777" w:rsidR="00A75141" w:rsidRPr="00A75141" w:rsidRDefault="00A75141" w:rsidP="00A75141">
      <w:pPr>
        <w:jc w:val="both"/>
        <w:rPr>
          <w:rFonts w:ascii="Verdana" w:hAnsi="Verdana"/>
        </w:rPr>
      </w:pPr>
      <w:r w:rsidRPr="00A75141">
        <w:rPr>
          <w:rFonts w:ascii="Verdana" w:hAnsi="Verdana"/>
        </w:rPr>
        <w:t>Para gestionar cookies, el usuario puede consultar los siguientes enlaces según el navegador utilizado:</w:t>
      </w:r>
    </w:p>
    <w:p w14:paraId="095B1F64" w14:textId="77777777" w:rsidR="00A75141" w:rsidRPr="00A75141" w:rsidRDefault="00A75141" w:rsidP="00A75141">
      <w:pPr>
        <w:numPr>
          <w:ilvl w:val="0"/>
          <w:numId w:val="3"/>
        </w:numPr>
        <w:jc w:val="both"/>
        <w:rPr>
          <w:rFonts w:ascii="Verdana" w:hAnsi="Verdana"/>
        </w:rPr>
      </w:pPr>
      <w:r w:rsidRPr="00A75141">
        <w:rPr>
          <w:rFonts w:ascii="Verdana" w:hAnsi="Verdana"/>
        </w:rPr>
        <w:t>Google Chrome</w:t>
      </w:r>
    </w:p>
    <w:p w14:paraId="07CFEC83" w14:textId="77777777" w:rsidR="00A75141" w:rsidRPr="00A75141" w:rsidRDefault="00A75141" w:rsidP="00A75141">
      <w:pPr>
        <w:numPr>
          <w:ilvl w:val="0"/>
          <w:numId w:val="3"/>
        </w:numPr>
        <w:jc w:val="both"/>
        <w:rPr>
          <w:rFonts w:ascii="Verdana" w:hAnsi="Verdana"/>
        </w:rPr>
      </w:pPr>
      <w:r w:rsidRPr="00A75141">
        <w:rPr>
          <w:rFonts w:ascii="Verdana" w:hAnsi="Verdana"/>
        </w:rPr>
        <w:t>Mozilla Firefox</w:t>
      </w:r>
    </w:p>
    <w:p w14:paraId="4EB1255F" w14:textId="77777777" w:rsidR="00A75141" w:rsidRPr="00A75141" w:rsidRDefault="00A75141" w:rsidP="00A75141">
      <w:pPr>
        <w:numPr>
          <w:ilvl w:val="0"/>
          <w:numId w:val="3"/>
        </w:numPr>
        <w:jc w:val="both"/>
        <w:rPr>
          <w:rFonts w:ascii="Verdana" w:hAnsi="Verdana"/>
        </w:rPr>
      </w:pPr>
      <w:r w:rsidRPr="00A75141">
        <w:rPr>
          <w:rFonts w:ascii="Verdana" w:hAnsi="Verdana"/>
        </w:rPr>
        <w:t>Safari</w:t>
      </w:r>
    </w:p>
    <w:p w14:paraId="7CF387CC" w14:textId="77777777" w:rsidR="00A75141" w:rsidRPr="00A75141" w:rsidRDefault="00A75141" w:rsidP="00A75141">
      <w:pPr>
        <w:numPr>
          <w:ilvl w:val="0"/>
          <w:numId w:val="3"/>
        </w:numPr>
        <w:jc w:val="both"/>
        <w:rPr>
          <w:rFonts w:ascii="Verdana" w:hAnsi="Verdana"/>
        </w:rPr>
      </w:pPr>
      <w:r w:rsidRPr="00A75141">
        <w:rPr>
          <w:rFonts w:ascii="Verdana" w:hAnsi="Verdana"/>
        </w:rPr>
        <w:t>Microsoft Edge</w:t>
      </w:r>
    </w:p>
    <w:p w14:paraId="25AD9898" w14:textId="77777777" w:rsidR="00A75141" w:rsidRPr="00A75141" w:rsidRDefault="00A75141" w:rsidP="00A75141">
      <w:pPr>
        <w:jc w:val="both"/>
        <w:rPr>
          <w:rFonts w:ascii="Verdana" w:hAnsi="Verdana"/>
        </w:rPr>
      </w:pPr>
      <w:r w:rsidRPr="00A75141">
        <w:rPr>
          <w:rFonts w:ascii="Verdana" w:hAnsi="Verdana"/>
        </w:rPr>
        <w:t>(Si deseas, puedo incluir los enlaces directos oficiales de cada navegador.)</w:t>
      </w:r>
    </w:p>
    <w:p w14:paraId="0FC3BFE3" w14:textId="77777777" w:rsidR="00A75141" w:rsidRPr="00A75141" w:rsidRDefault="00A75141" w:rsidP="00A75141">
      <w:pPr>
        <w:jc w:val="both"/>
        <w:rPr>
          <w:rFonts w:ascii="Verdana" w:hAnsi="Verdana"/>
          <w:b/>
          <w:bCs/>
        </w:rPr>
      </w:pPr>
      <w:r w:rsidRPr="00A75141">
        <w:rPr>
          <w:rFonts w:ascii="Verdana" w:hAnsi="Verdana"/>
          <w:b/>
          <w:bCs/>
        </w:rPr>
        <w:t>7. Relación con la Política de Tratamiento de Datos Personales</w:t>
      </w:r>
    </w:p>
    <w:p w14:paraId="63A51193" w14:textId="77777777" w:rsidR="00A75141" w:rsidRPr="00A75141" w:rsidRDefault="00A75141" w:rsidP="00A75141">
      <w:pPr>
        <w:jc w:val="both"/>
        <w:rPr>
          <w:rFonts w:ascii="Verdana" w:hAnsi="Verdana"/>
        </w:rPr>
      </w:pPr>
      <w:r w:rsidRPr="00A75141">
        <w:rPr>
          <w:rFonts w:ascii="Verdana" w:hAnsi="Verdana"/>
        </w:rPr>
        <w:lastRenderedPageBreak/>
        <w:t xml:space="preserve">La información recolectada mediante cookies puede constituir datos personales. En tales casos, su tratamiento se rige por la Política de Tratamiento de Datos Personales de SOLLIEVO, disponible en </w:t>
      </w:r>
      <w:hyperlink r:id="rId7" w:tgtFrame="_new" w:history="1">
        <w:r w:rsidRPr="00A75141">
          <w:rPr>
            <w:rStyle w:val="Hipervnculo"/>
            <w:rFonts w:ascii="Verdana" w:hAnsi="Verdana"/>
          </w:rPr>
          <w:t>www.sollievo.com.co</w:t>
        </w:r>
      </w:hyperlink>
      <w:r w:rsidRPr="00A75141">
        <w:rPr>
          <w:rFonts w:ascii="Verdana" w:hAnsi="Verdana"/>
        </w:rPr>
        <w:t xml:space="preserve">. Allí se describen los derechos del titular, los canales de contacto y las medidas de seguridad adoptadas por el </w:t>
      </w:r>
      <w:proofErr w:type="gramStart"/>
      <w:r w:rsidRPr="00A75141">
        <w:rPr>
          <w:rFonts w:ascii="Verdana" w:hAnsi="Verdana"/>
        </w:rPr>
        <w:t>Responsable</w:t>
      </w:r>
      <w:proofErr w:type="gramEnd"/>
      <w:r w:rsidRPr="00A75141">
        <w:rPr>
          <w:rFonts w:ascii="Verdana" w:hAnsi="Verdana"/>
        </w:rPr>
        <w:t>.</w:t>
      </w:r>
    </w:p>
    <w:p w14:paraId="4EA01163" w14:textId="77777777" w:rsidR="00A75141" w:rsidRPr="00A75141" w:rsidRDefault="00A75141" w:rsidP="00A75141">
      <w:pPr>
        <w:jc w:val="both"/>
        <w:rPr>
          <w:rFonts w:ascii="Verdana" w:hAnsi="Verdana"/>
          <w:b/>
          <w:bCs/>
        </w:rPr>
      </w:pPr>
      <w:r w:rsidRPr="00A75141">
        <w:rPr>
          <w:rFonts w:ascii="Verdana" w:hAnsi="Verdana"/>
          <w:b/>
          <w:bCs/>
        </w:rPr>
        <w:t>8. Actualizaciones de esta Política</w:t>
      </w:r>
    </w:p>
    <w:p w14:paraId="6DC7ECC3" w14:textId="77777777" w:rsidR="00A75141" w:rsidRPr="00A75141" w:rsidRDefault="00A75141" w:rsidP="00A75141">
      <w:pPr>
        <w:jc w:val="both"/>
        <w:rPr>
          <w:rFonts w:ascii="Verdana" w:hAnsi="Verdana"/>
        </w:rPr>
      </w:pPr>
      <w:r w:rsidRPr="00A75141">
        <w:rPr>
          <w:rFonts w:ascii="Verdana" w:hAnsi="Verdana"/>
        </w:rPr>
        <w:t>SOLLIEVO podrá actualizar esta Política en cualquier momento para reflejar cambios regulatorios, tecnológicos o internos. La nueva versión será publicada en este mismo sitio, con indicación de su fecha de actualización. La navegación continua del Sitio se interpretará como aceptación de los cambios, sin perjuicio del derecho del usuario a administrar o revocar su consentimiento para el uso de cookies no esenciales.</w:t>
      </w:r>
    </w:p>
    <w:p w14:paraId="7A263202" w14:textId="77777777" w:rsidR="00A75141" w:rsidRPr="00A75141" w:rsidRDefault="00A75141" w:rsidP="00A75141">
      <w:pPr>
        <w:jc w:val="both"/>
        <w:rPr>
          <w:rFonts w:ascii="Verdana" w:hAnsi="Verdana"/>
        </w:rPr>
      </w:pPr>
    </w:p>
    <w:sectPr w:rsidR="00A75141" w:rsidRPr="00A751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3BD"/>
    <w:multiLevelType w:val="multilevel"/>
    <w:tmpl w:val="81F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05731"/>
    <w:multiLevelType w:val="multilevel"/>
    <w:tmpl w:val="99F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76AE9"/>
    <w:multiLevelType w:val="multilevel"/>
    <w:tmpl w:val="742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736347">
    <w:abstractNumId w:val="2"/>
  </w:num>
  <w:num w:numId="2" w16cid:durableId="684476192">
    <w:abstractNumId w:val="0"/>
  </w:num>
  <w:num w:numId="3" w16cid:durableId="80624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41"/>
    <w:rsid w:val="00A75141"/>
    <w:rsid w:val="00D72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6E96"/>
  <w15:chartTrackingRefBased/>
  <w15:docId w15:val="{D03109B2-B88E-4858-A86D-4F075C1F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5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5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51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51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51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51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51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51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51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1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51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51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51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51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51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1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1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141"/>
    <w:rPr>
      <w:rFonts w:eastAsiaTheme="majorEastAsia" w:cstheme="majorBidi"/>
      <w:color w:val="272727" w:themeColor="text1" w:themeTint="D8"/>
    </w:rPr>
  </w:style>
  <w:style w:type="paragraph" w:styleId="Ttulo">
    <w:name w:val="Title"/>
    <w:basedOn w:val="Normal"/>
    <w:next w:val="Normal"/>
    <w:link w:val="TtuloCar"/>
    <w:uiPriority w:val="10"/>
    <w:qFormat/>
    <w:rsid w:val="00A75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1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1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1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141"/>
    <w:pPr>
      <w:spacing w:before="160"/>
      <w:jc w:val="center"/>
    </w:pPr>
    <w:rPr>
      <w:i/>
      <w:iCs/>
      <w:color w:val="404040" w:themeColor="text1" w:themeTint="BF"/>
    </w:rPr>
  </w:style>
  <w:style w:type="character" w:customStyle="1" w:styleId="CitaCar">
    <w:name w:val="Cita Car"/>
    <w:basedOn w:val="Fuentedeprrafopredeter"/>
    <w:link w:val="Cita"/>
    <w:uiPriority w:val="29"/>
    <w:rsid w:val="00A75141"/>
    <w:rPr>
      <w:i/>
      <w:iCs/>
      <w:color w:val="404040" w:themeColor="text1" w:themeTint="BF"/>
    </w:rPr>
  </w:style>
  <w:style w:type="paragraph" w:styleId="Prrafodelista">
    <w:name w:val="List Paragraph"/>
    <w:basedOn w:val="Normal"/>
    <w:uiPriority w:val="34"/>
    <w:qFormat/>
    <w:rsid w:val="00A75141"/>
    <w:pPr>
      <w:ind w:left="720"/>
      <w:contextualSpacing/>
    </w:pPr>
  </w:style>
  <w:style w:type="character" w:styleId="nfasisintenso">
    <w:name w:val="Intense Emphasis"/>
    <w:basedOn w:val="Fuentedeprrafopredeter"/>
    <w:uiPriority w:val="21"/>
    <w:qFormat/>
    <w:rsid w:val="00A75141"/>
    <w:rPr>
      <w:i/>
      <w:iCs/>
      <w:color w:val="0F4761" w:themeColor="accent1" w:themeShade="BF"/>
    </w:rPr>
  </w:style>
  <w:style w:type="paragraph" w:styleId="Citadestacada">
    <w:name w:val="Intense Quote"/>
    <w:basedOn w:val="Normal"/>
    <w:next w:val="Normal"/>
    <w:link w:val="CitadestacadaCar"/>
    <w:uiPriority w:val="30"/>
    <w:qFormat/>
    <w:rsid w:val="00A75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5141"/>
    <w:rPr>
      <w:i/>
      <w:iCs/>
      <w:color w:val="0F4761" w:themeColor="accent1" w:themeShade="BF"/>
    </w:rPr>
  </w:style>
  <w:style w:type="character" w:styleId="Referenciaintensa">
    <w:name w:val="Intense Reference"/>
    <w:basedOn w:val="Fuentedeprrafopredeter"/>
    <w:uiPriority w:val="32"/>
    <w:qFormat/>
    <w:rsid w:val="00A75141"/>
    <w:rPr>
      <w:b/>
      <w:bCs/>
      <w:smallCaps/>
      <w:color w:val="0F4761" w:themeColor="accent1" w:themeShade="BF"/>
      <w:spacing w:val="5"/>
    </w:rPr>
  </w:style>
  <w:style w:type="character" w:styleId="Hipervnculo">
    <w:name w:val="Hyperlink"/>
    <w:basedOn w:val="Fuentedeprrafopredeter"/>
    <w:uiPriority w:val="99"/>
    <w:unhideWhenUsed/>
    <w:rsid w:val="00A75141"/>
    <w:rPr>
      <w:color w:val="467886" w:themeColor="hyperlink"/>
      <w:u w:val="single"/>
    </w:rPr>
  </w:style>
  <w:style w:type="character" w:styleId="Mencinsinresolver">
    <w:name w:val="Unresolved Mention"/>
    <w:basedOn w:val="Fuentedeprrafopredeter"/>
    <w:uiPriority w:val="99"/>
    <w:semiHidden/>
    <w:unhideWhenUsed/>
    <w:rsid w:val="00A7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lievo.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lievo.com.co" TargetMode="External"/><Relationship Id="rId5" Type="http://schemas.openxmlformats.org/officeDocument/2006/relationships/hyperlink" Target="http://www.sollievo.com.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5295</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galvis carvajal</dc:creator>
  <cp:keywords/>
  <dc:description/>
  <cp:lastModifiedBy>angela galvis carvajal</cp:lastModifiedBy>
  <cp:revision>1</cp:revision>
  <dcterms:created xsi:type="dcterms:W3CDTF">2025-12-12T15:57:00Z</dcterms:created>
  <dcterms:modified xsi:type="dcterms:W3CDTF">2025-12-12T15:59:00Z</dcterms:modified>
</cp:coreProperties>
</file>